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B" w:rsidRDefault="00B3761B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B3761B" w:rsidRDefault="00B3761B" w:rsidP="0080126E">
      <w:pPr>
        <w:spacing w:beforeLines="50" w:afterLines="50"/>
        <w:rPr>
          <w:sz w:val="24"/>
        </w:rPr>
      </w:pPr>
    </w:p>
    <w:p w:rsidR="00B3761B" w:rsidRDefault="00B3761B" w:rsidP="0080126E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耿刚</w:t>
      </w:r>
      <w:r>
        <w:rPr>
          <w:sz w:val="24"/>
          <w:u w:val="single"/>
        </w:rPr>
        <w:t xml:space="preserve">      </w:t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58"/>
        <w:gridCol w:w="997"/>
        <w:gridCol w:w="2844"/>
        <w:gridCol w:w="2841"/>
        <w:gridCol w:w="3756"/>
        <w:gridCol w:w="2841"/>
        <w:gridCol w:w="877"/>
      </w:tblGrid>
      <w:tr w:rsidR="00B3761B" w:rsidTr="00BC7835">
        <w:trPr>
          <w:trHeight w:val="711"/>
        </w:trPr>
        <w:tc>
          <w:tcPr>
            <w:tcW w:w="157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1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973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972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1285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972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300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B3761B" w:rsidRDefault="00B376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B3761B" w:rsidTr="00BC7835">
        <w:trPr>
          <w:trHeight w:hRule="exact" w:val="1814"/>
        </w:trPr>
        <w:tc>
          <w:tcPr>
            <w:tcW w:w="157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B3761B" w:rsidRPr="0034206C" w:rsidRDefault="00B3761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担当精神不强问题</w:t>
            </w:r>
          </w:p>
        </w:tc>
        <w:tc>
          <w:tcPr>
            <w:tcW w:w="973" w:type="pct"/>
            <w:vAlign w:val="center"/>
          </w:tcPr>
          <w:p w:rsidR="00B3761B" w:rsidRPr="0034206C" w:rsidRDefault="00B3761B" w:rsidP="00FD6BF9">
            <w:pPr>
              <w:rPr>
                <w:rFonts w:ascii="宋体"/>
                <w:sz w:val="18"/>
                <w:szCs w:val="18"/>
              </w:rPr>
            </w:pPr>
            <w:r w:rsidRPr="0034206C">
              <w:rPr>
                <w:rFonts w:ascii="宋体" w:hAnsi="宋体" w:hint="eastAsia"/>
                <w:sz w:val="18"/>
                <w:szCs w:val="18"/>
              </w:rPr>
              <w:t>服务基层主动性不够，</w:t>
            </w:r>
            <w:r>
              <w:rPr>
                <w:rFonts w:ascii="宋体" w:hAnsi="宋体" w:hint="eastAsia"/>
                <w:sz w:val="18"/>
                <w:szCs w:val="18"/>
              </w:rPr>
              <w:t>深入基层采访少，挖掘基层典型少。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主动走访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各基层单位</w:t>
            </w:r>
            <w:r>
              <w:rPr>
                <w:rFonts w:ascii="宋体" w:hAnsi="宋体" w:hint="eastAsia"/>
                <w:sz w:val="18"/>
                <w:szCs w:val="18"/>
              </w:rPr>
              <w:t>次数少，对基层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优秀经验做法、先进典型事迹挖掘不够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285" w:type="pct"/>
            <w:vAlign w:val="center"/>
          </w:tcPr>
          <w:p w:rsidR="00B3761B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 w:rsidRPr="0034206C">
              <w:rPr>
                <w:rFonts w:ascii="宋体" w:hAnsi="宋体"/>
                <w:sz w:val="18"/>
                <w:szCs w:val="18"/>
              </w:rPr>
              <w:t>.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增</w:t>
            </w:r>
            <w:r>
              <w:rPr>
                <w:rFonts w:ascii="宋体" w:hAnsi="宋体" w:hint="eastAsia"/>
                <w:sz w:val="18"/>
                <w:szCs w:val="18"/>
              </w:rPr>
              <w:t>强担当精神，提高工作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主动性和积极性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 w:rsidRPr="0034206C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多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深入</w:t>
            </w:r>
            <w:r>
              <w:rPr>
                <w:rFonts w:ascii="宋体" w:hAnsi="宋体" w:hint="eastAsia"/>
                <w:sz w:val="18"/>
                <w:szCs w:val="18"/>
              </w:rPr>
              <w:t>基层单位走访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充分挖掘学院先进典型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34206C">
              <w:rPr>
                <w:rFonts w:ascii="宋体" w:hAnsi="宋体" w:hint="eastAsia"/>
                <w:sz w:val="18"/>
                <w:szCs w:val="18"/>
              </w:rPr>
              <w:t>大力弘扬优秀师生员工的先进事迹；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与基层单位通讯员紧密配合，争取为每个教学系部写一篇先进事迹、人物通讯或工作经验分享类的深度报道。</w:t>
            </w:r>
          </w:p>
        </w:tc>
        <w:tc>
          <w:tcPr>
            <w:tcW w:w="300" w:type="pct"/>
            <w:vAlign w:val="center"/>
          </w:tcPr>
          <w:p w:rsidR="00B3761B" w:rsidRPr="0034206C" w:rsidRDefault="00B3761B" w:rsidP="00BC78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</w:tr>
      <w:tr w:rsidR="00B3761B" w:rsidTr="00BC7835">
        <w:trPr>
          <w:trHeight w:hRule="exact" w:val="1814"/>
        </w:trPr>
        <w:tc>
          <w:tcPr>
            <w:tcW w:w="157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41" w:type="pct"/>
            <w:vAlign w:val="center"/>
          </w:tcPr>
          <w:p w:rsidR="00B3761B" w:rsidRPr="0034206C" w:rsidRDefault="00B3761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工作标准不高问题</w:t>
            </w:r>
          </w:p>
        </w:tc>
        <w:tc>
          <w:tcPr>
            <w:tcW w:w="973" w:type="pct"/>
            <w:vAlign w:val="center"/>
          </w:tcPr>
          <w:p w:rsidR="00B3761B" w:rsidRDefault="00B3761B" w:rsidP="00FD6BF9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政治理论水平不高，有时不能准确把握上级精神；</w:t>
            </w:r>
          </w:p>
          <w:p w:rsidR="00B3761B" w:rsidRPr="0034206C" w:rsidRDefault="00B3761B" w:rsidP="00FD6BF9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写作水平不高，有时稿件不能让领导满意。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学习上级精神不够及时，不够深入。</w:t>
            </w:r>
          </w:p>
        </w:tc>
        <w:tc>
          <w:tcPr>
            <w:tcW w:w="1285" w:type="pct"/>
            <w:vAlign w:val="center"/>
          </w:tcPr>
          <w:p w:rsidR="00B3761B" w:rsidRDefault="00B3761B" w:rsidP="0034206C">
            <w:pPr>
              <w:rPr>
                <w:rFonts w:ascii="宋体"/>
                <w:sz w:val="18"/>
                <w:szCs w:val="18"/>
              </w:rPr>
            </w:pPr>
            <w:r w:rsidRPr="00FD6BF9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加强政治理论学习，及时学习中央、省委、省局党组各类会议和文件精神；</w:t>
            </w:r>
          </w:p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加强业务学习，不断提高写作水平；</w:t>
            </w:r>
          </w:p>
        </w:tc>
        <w:tc>
          <w:tcPr>
            <w:tcW w:w="972" w:type="pct"/>
            <w:vAlign w:val="center"/>
          </w:tcPr>
          <w:p w:rsidR="00B3761B" w:rsidRPr="00FD6BF9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精准把握上级精神，提升写作速度和水平，减轻领导审稿、改稿负担。</w:t>
            </w:r>
          </w:p>
        </w:tc>
        <w:tc>
          <w:tcPr>
            <w:tcW w:w="300" w:type="pct"/>
            <w:vAlign w:val="center"/>
          </w:tcPr>
          <w:p w:rsidR="00B3761B" w:rsidRPr="00FD6BF9" w:rsidRDefault="00B3761B" w:rsidP="00BC78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</w:tr>
      <w:tr w:rsidR="00B3761B" w:rsidTr="00BC7835">
        <w:trPr>
          <w:trHeight w:hRule="exact" w:val="1814"/>
        </w:trPr>
        <w:tc>
          <w:tcPr>
            <w:tcW w:w="157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41" w:type="pct"/>
            <w:vAlign w:val="center"/>
          </w:tcPr>
          <w:p w:rsidR="00B3761B" w:rsidRPr="0034206C" w:rsidRDefault="00B3761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工作效率低下问题</w:t>
            </w:r>
          </w:p>
        </w:tc>
        <w:tc>
          <w:tcPr>
            <w:tcW w:w="973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各系部上报稿件不够及时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觉得系部的活动应该系部宣传，与自己关系不大，催稿不及时。</w:t>
            </w:r>
          </w:p>
        </w:tc>
        <w:tc>
          <w:tcPr>
            <w:tcW w:w="1285" w:type="pct"/>
            <w:vAlign w:val="center"/>
          </w:tcPr>
          <w:p w:rsidR="00B3761B" w:rsidRPr="00FD6BF9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加强与基层单位通讯员联系，又好又快完成宣传工作任务。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及时宣传基层单位的先进事迹、人物典型和优秀工作经验；</w:t>
            </w:r>
          </w:p>
        </w:tc>
        <w:tc>
          <w:tcPr>
            <w:tcW w:w="300" w:type="pct"/>
            <w:vAlign w:val="center"/>
          </w:tcPr>
          <w:p w:rsidR="00B3761B" w:rsidRPr="00FD6BF9" w:rsidRDefault="00B3761B" w:rsidP="00BC78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</w:tr>
      <w:tr w:rsidR="00B3761B" w:rsidTr="00BC7835">
        <w:trPr>
          <w:trHeight w:hRule="exact" w:val="1420"/>
        </w:trPr>
        <w:tc>
          <w:tcPr>
            <w:tcW w:w="157" w:type="pct"/>
            <w:vAlign w:val="center"/>
          </w:tcPr>
          <w:p w:rsidR="00B3761B" w:rsidRDefault="00B3761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41" w:type="pct"/>
            <w:vAlign w:val="center"/>
          </w:tcPr>
          <w:p w:rsidR="00B3761B" w:rsidRPr="0034206C" w:rsidRDefault="00B3761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工作纪律松弛问题</w:t>
            </w:r>
          </w:p>
        </w:tc>
        <w:tc>
          <w:tcPr>
            <w:tcW w:w="973" w:type="pct"/>
            <w:vAlign w:val="center"/>
          </w:tcPr>
          <w:p w:rsidR="00B3761B" w:rsidRPr="0034206C" w:rsidRDefault="00B3761B" w:rsidP="00FD6BF9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工作从不早退，但偶有迟到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纪律意识不够强，有时觉得上午没什么紧急工作，晚几分钟没关系。</w:t>
            </w:r>
          </w:p>
        </w:tc>
        <w:tc>
          <w:tcPr>
            <w:tcW w:w="1285" w:type="pct"/>
            <w:vAlign w:val="center"/>
          </w:tcPr>
          <w:p w:rsidR="00B3761B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端正态度，时刻想着在机关部门工作应起表率作用；</w:t>
            </w:r>
          </w:p>
          <w:p w:rsidR="00B3761B" w:rsidRPr="00BC7835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严格遵守劳动纪律，按时按点打卡考勤。</w:t>
            </w:r>
          </w:p>
        </w:tc>
        <w:tc>
          <w:tcPr>
            <w:tcW w:w="972" w:type="pct"/>
            <w:vAlign w:val="center"/>
          </w:tcPr>
          <w:p w:rsidR="00B3761B" w:rsidRPr="0034206C" w:rsidRDefault="00B3761B" w:rsidP="0034206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严格遵守劳动纪律，做到不迟到不早退。</w:t>
            </w:r>
          </w:p>
        </w:tc>
        <w:tc>
          <w:tcPr>
            <w:tcW w:w="300" w:type="pct"/>
            <w:vAlign w:val="center"/>
          </w:tcPr>
          <w:p w:rsidR="00B3761B" w:rsidRPr="0034206C" w:rsidRDefault="00B3761B" w:rsidP="00BC78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全年</w:t>
            </w:r>
          </w:p>
        </w:tc>
      </w:tr>
    </w:tbl>
    <w:p w:rsidR="00B3761B" w:rsidRDefault="00B3761B"/>
    <w:sectPr w:rsidR="00B3761B" w:rsidSect="00096FA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9F" w:rsidRDefault="0080409F" w:rsidP="0080126E">
      <w:r>
        <w:separator/>
      </w:r>
    </w:p>
  </w:endnote>
  <w:endnote w:type="continuationSeparator" w:id="1">
    <w:p w:rsidR="0080409F" w:rsidRDefault="0080409F" w:rsidP="0080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9F" w:rsidRDefault="0080409F" w:rsidP="0080126E">
      <w:r>
        <w:separator/>
      </w:r>
    </w:p>
  </w:footnote>
  <w:footnote w:type="continuationSeparator" w:id="1">
    <w:p w:rsidR="0080409F" w:rsidRDefault="0080409F" w:rsidP="00801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81182"/>
    <w:rsid w:val="000923D4"/>
    <w:rsid w:val="00096FA3"/>
    <w:rsid w:val="00225CD8"/>
    <w:rsid w:val="00227208"/>
    <w:rsid w:val="002606AD"/>
    <w:rsid w:val="002B2695"/>
    <w:rsid w:val="0034206C"/>
    <w:rsid w:val="0080126E"/>
    <w:rsid w:val="0080409F"/>
    <w:rsid w:val="008C270D"/>
    <w:rsid w:val="00A53BEA"/>
    <w:rsid w:val="00B3761B"/>
    <w:rsid w:val="00B53336"/>
    <w:rsid w:val="00BC7835"/>
    <w:rsid w:val="00D404E8"/>
    <w:rsid w:val="00FD6BF9"/>
    <w:rsid w:val="108C1C37"/>
    <w:rsid w:val="15281182"/>
    <w:rsid w:val="4CC2645B"/>
    <w:rsid w:val="639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YXZ</cp:lastModifiedBy>
  <cp:revision>2</cp:revision>
  <dcterms:created xsi:type="dcterms:W3CDTF">2018-03-12T00:34:00Z</dcterms:created>
  <dcterms:modified xsi:type="dcterms:W3CDTF">2018-03-12T00:34:00Z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